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A21" w:rsidRDefault="00B06A21">
      <w:pPr>
        <w:widowControl w:val="0"/>
        <w:spacing w:line="360" w:lineRule="auto"/>
        <w:jc w:val="center"/>
        <w:rPr>
          <w:b/>
        </w:rPr>
      </w:pPr>
      <w:r>
        <w:fldChar w:fldCharType="begin"/>
      </w:r>
      <w:r>
        <w:instrText xml:space="preserve"> SEQ CHAPTER \h \r 1</w:instrText>
      </w:r>
      <w:r>
        <w:fldChar w:fldCharType="end"/>
      </w:r>
    </w:p>
    <w:p w:rsidR="00B06A21" w:rsidRDefault="00B06A21">
      <w:pPr>
        <w:widowControl w:val="0"/>
        <w:spacing w:line="360" w:lineRule="auto"/>
        <w:jc w:val="center"/>
        <w:rPr>
          <w:b/>
        </w:rPr>
      </w:pPr>
      <w:r>
        <w:rPr>
          <w:b/>
        </w:rPr>
        <w:t xml:space="preserve">WARRANT FOR THE SPECIAL TOWN MEETING </w:t>
      </w:r>
    </w:p>
    <w:p w:rsidR="00B06A21" w:rsidRDefault="00B06A21">
      <w:pPr>
        <w:widowControl w:val="0"/>
        <w:spacing w:line="360" w:lineRule="auto"/>
        <w:jc w:val="center"/>
        <w:rPr>
          <w:b/>
        </w:rPr>
      </w:pPr>
      <w:r>
        <w:rPr>
          <w:b/>
        </w:rPr>
        <w:t>MARCH 6, 2018</w:t>
      </w:r>
    </w:p>
    <w:p w:rsidR="00B06A21" w:rsidRDefault="00B06A21">
      <w:pPr>
        <w:widowControl w:val="0"/>
        <w:spacing w:line="360" w:lineRule="auto"/>
        <w:jc w:val="center"/>
        <w:rPr>
          <w:b/>
        </w:rPr>
      </w:pPr>
      <w:r>
        <w:rPr>
          <w:b/>
        </w:rPr>
        <w:t>TOWN OF AQUINNAH</w:t>
      </w:r>
    </w:p>
    <w:p w:rsidR="00B06A21" w:rsidRDefault="00B06A21">
      <w:pPr>
        <w:widowControl w:val="0"/>
        <w:spacing w:line="360" w:lineRule="auto"/>
        <w:jc w:val="center"/>
      </w:pPr>
      <w:r>
        <w:rPr>
          <w:b/>
        </w:rPr>
        <w:t>COMMONWEALTH OF MASSACHUSETTS</w:t>
      </w:r>
    </w:p>
    <w:p w:rsidR="00B06A21" w:rsidRDefault="00B06A21">
      <w:pPr>
        <w:widowControl w:val="0"/>
      </w:pPr>
    </w:p>
    <w:p w:rsidR="00B06A21" w:rsidRDefault="00B06A21">
      <w:pPr>
        <w:widowControl w:val="0"/>
      </w:pPr>
      <w:r>
        <w:t>County of Dukes County, ss.</w:t>
      </w:r>
    </w:p>
    <w:p w:rsidR="00B06A21" w:rsidRDefault="00B06A21">
      <w:pPr>
        <w:widowControl w:val="0"/>
      </w:pPr>
      <w:r>
        <w:t>To either of the Constables of the Town of Aquinnah</w:t>
      </w:r>
    </w:p>
    <w:p w:rsidR="00B06A21" w:rsidRDefault="00B06A21">
      <w:pPr>
        <w:widowControl w:val="0"/>
      </w:pPr>
    </w:p>
    <w:p w:rsidR="00B06A21" w:rsidRDefault="00B06A21">
      <w:pPr>
        <w:widowControl w:val="0"/>
      </w:pPr>
    </w:p>
    <w:p w:rsidR="00B06A21" w:rsidRDefault="00B06A21">
      <w:pPr>
        <w:widowControl w:val="0"/>
      </w:pPr>
      <w:r>
        <w:rPr>
          <w:b/>
        </w:rPr>
        <w:t>GREETINGS</w:t>
      </w:r>
      <w:r>
        <w:t>:</w:t>
      </w:r>
    </w:p>
    <w:p w:rsidR="00B06A21" w:rsidRDefault="00B06A21">
      <w:pPr>
        <w:widowControl w:val="0"/>
      </w:pPr>
      <w:r>
        <w:t>In the name of the Commonwealth of Massachusetts, you are hereby directed to notify and warn the inhabitants of the Town of Aquinnah who are qualified to vote in elections and town affairs to meet at the Aquinnah Town Hall of said Town on the Sixth day of March, 2018 at 7:00 P.M., then and there to act upon the articles of this Warrant.</w:t>
      </w:r>
    </w:p>
    <w:p w:rsidR="00B06A21" w:rsidRDefault="00B06A21">
      <w:pPr>
        <w:widowControl w:val="0"/>
      </w:pPr>
    </w:p>
    <w:p w:rsidR="00B06A21" w:rsidRDefault="00B06A21">
      <w:pPr>
        <w:widowControl w:val="0"/>
      </w:pPr>
      <w:r>
        <w:rPr>
          <w:u w:val="single"/>
        </w:rPr>
        <w:t>ARTICLE  ONE</w:t>
      </w:r>
      <w:r>
        <w:t>:</w:t>
      </w:r>
    </w:p>
    <w:p w:rsidR="00B06A21" w:rsidRDefault="00B06A21">
      <w:pPr>
        <w:widowControl w:val="0"/>
      </w:pPr>
    </w:p>
    <w:p w:rsidR="00B06A21" w:rsidRDefault="00B06A21">
      <w:pPr>
        <w:widowControl w:val="0"/>
      </w:pPr>
      <w:r>
        <w:t>To see if the Town will vote to transfer from available funds the sum of Three Thousand Two Hundred Eight Dollars and Seventy-three Cents ($3,208.73) to pay the following bills incurred during FY ‘17:</w:t>
      </w:r>
    </w:p>
    <w:p w:rsidR="00B06A21" w:rsidRDefault="00B06A21">
      <w:pPr>
        <w:widowControl w:val="0"/>
      </w:pPr>
      <w:r>
        <w:tab/>
        <w:t>$2,958.73 - John Keene Excavation, Inc.</w:t>
      </w:r>
    </w:p>
    <w:p w:rsidR="00B06A21" w:rsidRDefault="00B06A21">
      <w:pPr>
        <w:widowControl w:val="0"/>
      </w:pPr>
      <w:r>
        <w:tab/>
        <w:t>$   250.00 - Island Water Source</w:t>
      </w:r>
    </w:p>
    <w:p w:rsidR="00B06A21" w:rsidRDefault="00B06A21">
      <w:pPr>
        <w:widowControl w:val="0"/>
      </w:pPr>
      <w:r>
        <w:t xml:space="preserve">or take any other action relative thereto. </w:t>
      </w:r>
    </w:p>
    <w:p w:rsidR="00B06A21" w:rsidRDefault="00B06A21">
      <w:pPr>
        <w:widowControl w:val="0"/>
      </w:pPr>
    </w:p>
    <w:p w:rsidR="00B06A21" w:rsidRDefault="00B06A21">
      <w:pPr>
        <w:widowControl w:val="0"/>
      </w:pPr>
      <w:r>
        <w:rPr>
          <w:u w:val="single"/>
        </w:rPr>
        <w:t>ARTICLE  TWO</w:t>
      </w:r>
      <w:r>
        <w:t>:</w:t>
      </w:r>
    </w:p>
    <w:p w:rsidR="00B06A21" w:rsidRDefault="00B06A21">
      <w:pPr>
        <w:widowControl w:val="0"/>
      </w:pPr>
    </w:p>
    <w:p w:rsidR="00B06A21" w:rsidRDefault="00B06A21">
      <w:pPr>
        <w:widowControl w:val="0"/>
      </w:pPr>
      <w:r>
        <w:t xml:space="preserve">To see if the Town will vote to the change the Board of Assessors from an elected to appointed Board as provided under Massachusetts General Laws Chapter 41, Section 1B, or take any other action relative thereto. </w:t>
      </w:r>
    </w:p>
    <w:p w:rsidR="00B06A21" w:rsidRDefault="00B06A21">
      <w:pPr>
        <w:widowControl w:val="0"/>
      </w:pPr>
    </w:p>
    <w:p w:rsidR="00B06A21" w:rsidRDefault="00B06A21">
      <w:pPr>
        <w:widowControl w:val="0"/>
      </w:pPr>
      <w:r>
        <w:rPr>
          <w:u w:val="single"/>
        </w:rPr>
        <w:t>ARTICLE  THREE</w:t>
      </w:r>
      <w:r>
        <w:t>:</w:t>
      </w:r>
    </w:p>
    <w:p w:rsidR="00B06A21" w:rsidRDefault="00B06A21">
      <w:pPr>
        <w:widowControl w:val="0"/>
      </w:pPr>
    </w:p>
    <w:p w:rsidR="00B06A21" w:rsidRDefault="00B06A21">
      <w:pPr>
        <w:widowControl w:val="0"/>
      </w:pPr>
      <w:r>
        <w:t>To see if the Town will vote to approve the establishment by the Martha’s Vineyard Regional High School District of a Stabilization Fund to be known as the “ Martha’s Vineyard Regional High School Stabilization Fund” to provide a fund for expenditures for capital improvements with the Martha’s Vineyard Regional High School District and for such other lawful purposes as provided by Massachusetts General Laws, c. 71, § 16G½ as it may be amended from time to time, or take any other action relative thereto.</w:t>
      </w:r>
    </w:p>
    <w:p w:rsidR="00B06A21" w:rsidRDefault="00B06A21">
      <w:pPr>
        <w:widowControl w:val="0"/>
      </w:pPr>
    </w:p>
    <w:p w:rsidR="00B06A21" w:rsidRDefault="00B06A21">
      <w:pPr>
        <w:widowControl w:val="0"/>
      </w:pPr>
      <w:r>
        <w:rPr>
          <w:u w:val="single"/>
        </w:rPr>
        <w:t>ARTICLE  FOUR</w:t>
      </w:r>
      <w:r>
        <w:t>:</w:t>
      </w:r>
    </w:p>
    <w:p w:rsidR="00B06A21" w:rsidRDefault="00B06A21">
      <w:pPr>
        <w:widowControl w:val="0"/>
      </w:pPr>
    </w:p>
    <w:p w:rsidR="00B06A21" w:rsidRDefault="00B06A21">
      <w:pPr>
        <w:widowControl w:val="0"/>
      </w:pPr>
      <w:r>
        <w:t>To see of the Town will vote to transfer the sum of Twenty Thousand Dollars ($20,000.00) from available funds for the purpose of constructing a permanent walkway from the shops at the Cliffs to the Lighthouse, or take any other action relative thereto.</w:t>
      </w:r>
    </w:p>
    <w:p w:rsidR="00B06A21" w:rsidRDefault="00B06A21">
      <w:pPr>
        <w:widowControl w:val="0"/>
      </w:pPr>
    </w:p>
    <w:p w:rsidR="00B06A21" w:rsidRDefault="00B06A21">
      <w:pPr>
        <w:widowControl w:val="0"/>
      </w:pPr>
    </w:p>
    <w:p w:rsidR="00B06A21" w:rsidRDefault="00B06A21">
      <w:pPr>
        <w:widowControl w:val="0"/>
      </w:pPr>
      <w:r>
        <w:rPr>
          <w:u w:val="single"/>
        </w:rPr>
        <w:t>ARTICLE  FIVE</w:t>
      </w:r>
      <w:r>
        <w:t>:</w:t>
      </w:r>
    </w:p>
    <w:p w:rsidR="00B06A21" w:rsidRDefault="00B06A21">
      <w:pPr>
        <w:widowControl w:val="0"/>
      </w:pPr>
    </w:p>
    <w:p w:rsidR="00B06A21" w:rsidRDefault="00B06A21">
      <w:pPr>
        <w:widowControl w:val="0"/>
      </w:pPr>
      <w:r>
        <w:t xml:space="preserve">To see of the Town will vote to transfer from available funds the sum of Twenty-five Thousand Dollars ($25,000.00) for the purpose of constructing a divider between the pedestrian walking path and the traveled roadway at Aquinnah Circle from the shops to the Lighthouse, or take any other action relative thereto.  </w:t>
      </w:r>
    </w:p>
    <w:p w:rsidR="00B06A21" w:rsidRDefault="00B06A21">
      <w:pPr>
        <w:widowControl w:val="0"/>
      </w:pPr>
    </w:p>
    <w:p w:rsidR="00B06A21" w:rsidRDefault="00B06A21">
      <w:pPr>
        <w:widowControl w:val="0"/>
      </w:pPr>
      <w:r>
        <w:rPr>
          <w:u w:val="single"/>
        </w:rPr>
        <w:t>ARTICLE  SIX</w:t>
      </w:r>
      <w:r>
        <w:t>:</w:t>
      </w:r>
    </w:p>
    <w:p w:rsidR="00B06A21" w:rsidRDefault="00B06A21">
      <w:pPr>
        <w:widowControl w:val="0"/>
      </w:pPr>
    </w:p>
    <w:p w:rsidR="00B06A21" w:rsidRDefault="00B06A21">
      <w:pPr>
        <w:widowControl w:val="0"/>
      </w:pPr>
      <w:r>
        <w:t xml:space="preserve">To see if the Town will vote to transfer the sum of One Thousand Four Hundred Twenty-four Dollars and Eight Cents ($1,424.08) from the FY ‘18 Assessor’s expense account to a fund to be used as start up for Town operated tours at the Lighthouse, or take any other action relative thereto. </w:t>
      </w:r>
    </w:p>
    <w:p w:rsidR="00B06A21" w:rsidRDefault="00B06A21">
      <w:pPr>
        <w:widowControl w:val="0"/>
      </w:pPr>
    </w:p>
    <w:p w:rsidR="00B06A21" w:rsidRDefault="00B06A21">
      <w:pPr>
        <w:widowControl w:val="0"/>
      </w:pPr>
      <w:r>
        <w:rPr>
          <w:u w:val="single"/>
        </w:rPr>
        <w:t>ARTICLE  SEVEN</w:t>
      </w:r>
      <w:r>
        <w:t>:</w:t>
      </w:r>
    </w:p>
    <w:p w:rsidR="00B06A21" w:rsidRDefault="00B06A21">
      <w:pPr>
        <w:widowControl w:val="0"/>
      </w:pPr>
    </w:p>
    <w:p w:rsidR="00B06A21" w:rsidRDefault="00B06A21">
      <w:pPr>
        <w:widowControl w:val="0"/>
      </w:pPr>
      <w:r>
        <w:t xml:space="preserve">To see if the Town will vote to transfer the sum of One Thousand One Hundred Seventy Dollars from available funds to pay for additional modem bandwidth for the town assessors during FY ‘18, or take any other action relative thereto. </w:t>
      </w:r>
    </w:p>
    <w:p w:rsidR="00B06A21" w:rsidRDefault="00B06A21">
      <w:pPr>
        <w:widowControl w:val="0"/>
      </w:pPr>
    </w:p>
    <w:p w:rsidR="00B06A21" w:rsidRDefault="00B06A21">
      <w:pPr>
        <w:widowControl w:val="0"/>
      </w:pPr>
      <w:r>
        <w:rPr>
          <w:u w:val="single"/>
        </w:rPr>
        <w:t>ARTICLE  EIGHT</w:t>
      </w:r>
      <w:r>
        <w:t>:</w:t>
      </w:r>
    </w:p>
    <w:p w:rsidR="00B06A21" w:rsidRDefault="00B06A21">
      <w:pPr>
        <w:widowControl w:val="0"/>
      </w:pPr>
    </w:p>
    <w:p w:rsidR="00B06A21" w:rsidRDefault="00B06A21">
      <w:pPr>
        <w:widowControl w:val="0"/>
      </w:pPr>
      <w:r>
        <w:t>To see if the Town will vote to adopt the local option of Chapter 59, Section 5, Clause 41A Senior Tax Deferral, by furthering the limit that may be increased to any amount up to the maximum income limit in the State circuit breaker tax credit for senior single taxpayers starting July 1, 2018, for FY ‘19 or take any action relative thereto. (By request of the Board of Assessors).</w:t>
      </w:r>
    </w:p>
    <w:p w:rsidR="00B06A21" w:rsidRDefault="00B06A21">
      <w:pPr>
        <w:widowControl w:val="0"/>
      </w:pPr>
    </w:p>
    <w:p w:rsidR="00B06A21" w:rsidRDefault="00B06A21">
      <w:pPr>
        <w:widowControl w:val="0"/>
      </w:pPr>
      <w:r>
        <w:rPr>
          <w:u w:val="single"/>
        </w:rPr>
        <w:t>ARTICLE  NINE</w:t>
      </w:r>
      <w:r>
        <w:t>:</w:t>
      </w:r>
    </w:p>
    <w:p w:rsidR="00B06A21" w:rsidRDefault="00B06A21">
      <w:pPr>
        <w:widowControl w:val="0"/>
      </w:pPr>
    </w:p>
    <w:p w:rsidR="00B06A21" w:rsidRDefault="00B06A21">
      <w:pPr>
        <w:widowControl w:val="0"/>
      </w:pPr>
      <w:r>
        <w:t xml:space="preserve">To see if the Town will vote to adopt local option of Chapter 59, Section 5, clause 41C-½ Senior Exemption, buy further reducing the requisite age of eligibility to 65 (from 70); by increasing the exemption percentage to 20% (from 5%) and by increasing gross receipts in a household containing the applicant and a person other than the applicant’s spouse to the combined gross receipts of all household members using the total income limit for ahead of household under the state circuit breaker income tax credit, starting on July 1, 2018, for FY ‘19, or take any other action relative thereto. (By request of the Board of Assessors). </w:t>
      </w:r>
    </w:p>
    <w:p w:rsidR="00B06A21" w:rsidRDefault="00B06A21">
      <w:pPr>
        <w:widowControl w:val="0"/>
      </w:pPr>
    </w:p>
    <w:p w:rsidR="00B06A21" w:rsidRDefault="00B06A21">
      <w:pPr>
        <w:widowControl w:val="0"/>
      </w:pPr>
    </w:p>
    <w:p w:rsidR="00B06A21" w:rsidRDefault="00B06A21">
      <w:pPr>
        <w:widowControl w:val="0"/>
      </w:pPr>
    </w:p>
    <w:p w:rsidR="00B06A21" w:rsidRDefault="00B06A21">
      <w:pPr>
        <w:widowControl w:val="0"/>
      </w:pPr>
    </w:p>
    <w:p w:rsidR="00B06A21" w:rsidRDefault="00B06A21">
      <w:pPr>
        <w:widowControl w:val="0"/>
      </w:pPr>
      <w:r>
        <w:rPr>
          <w:u w:val="single"/>
        </w:rPr>
        <w:t>ARTICLE  TEN</w:t>
      </w:r>
      <w:r>
        <w:t>:</w:t>
      </w:r>
    </w:p>
    <w:p w:rsidR="00B06A21" w:rsidRDefault="00B06A21">
      <w:pPr>
        <w:widowControl w:val="0"/>
      </w:pPr>
    </w:p>
    <w:p w:rsidR="00B06A21" w:rsidRDefault="00B06A21">
      <w:pPr>
        <w:widowControl w:val="0"/>
      </w:pPr>
      <w:r>
        <w:t>To see if the Town will vote to approve an amendment to the M.G.L. ch. 44B, sec. 3 to 7 inclusive that would provide an exemption for property owned and occupied as a domicile by a person who would qualify for low income housing or low or moderate income senior housing as provided for in M.G.L. ch. 44B, sec. 16.  M.G.L. ch. 44b, sec. 3 to 7 as adopted by passage of a ballot question on May 8, 2001 established a Community Preservation Fund. (By request of the Board of Assessors)</w:t>
      </w:r>
    </w:p>
    <w:p w:rsidR="00B06A21" w:rsidRDefault="00B06A21">
      <w:pPr>
        <w:widowControl w:val="0"/>
      </w:pPr>
    </w:p>
    <w:p w:rsidR="00B06A21" w:rsidRDefault="00B06A21">
      <w:pPr>
        <w:widowControl w:val="0"/>
      </w:pPr>
      <w:r>
        <w:rPr>
          <w:u w:val="single"/>
        </w:rPr>
        <w:t>ARTICLE  ELEVEN</w:t>
      </w:r>
      <w:r>
        <w:t>:</w:t>
      </w:r>
    </w:p>
    <w:p w:rsidR="00B06A21" w:rsidRDefault="00B06A21">
      <w:pPr>
        <w:widowControl w:val="0"/>
      </w:pPr>
    </w:p>
    <w:p w:rsidR="00B06A21" w:rsidRDefault="00B06A21">
      <w:pPr>
        <w:widowControl w:val="0"/>
      </w:pPr>
      <w:r>
        <w:t xml:space="preserve">To see if the Town will vote to adopt the following by-law: </w:t>
      </w:r>
    </w:p>
    <w:p w:rsidR="00B06A21" w:rsidRDefault="00B06A21">
      <w:pPr>
        <w:widowControl w:val="0"/>
        <w:ind w:left="1440" w:hanging="1440"/>
      </w:pPr>
      <w:r>
        <w:tab/>
        <w:t xml:space="preserve">(1) </w:t>
      </w:r>
      <w:r>
        <w:tab/>
        <w:t>No person, nonprofit organization, association, firm or corporation, shall knowingly release, organize the release of or intentionally cause to be released into the atmosphere any helium or other lighter-than-air gas balloons in the Town of Aquinnah.  Any violation of this by-law shall result in a fine of $100.00.</w:t>
      </w:r>
    </w:p>
    <w:p w:rsidR="00B06A21" w:rsidRDefault="00B06A21">
      <w:pPr>
        <w:widowControl w:val="0"/>
        <w:ind w:left="1440" w:hanging="1440"/>
      </w:pPr>
      <w:r>
        <w:tab/>
        <w:t xml:space="preserve">(2) </w:t>
      </w:r>
      <w:r>
        <w:tab/>
        <w:t>The provisions of section 1 shall not apply to balloons which are used for the purpose of carrying scientific instrumentation during the performance of an experiment or testing procedure or by a person on behalf of a governmental agency or pursuant to a governmental contract for scientific or meteorological purposes. (By Petition)</w:t>
      </w:r>
    </w:p>
    <w:p w:rsidR="00B06A21" w:rsidRDefault="00B06A21">
      <w:pPr>
        <w:widowControl w:val="0"/>
      </w:pPr>
    </w:p>
    <w:p w:rsidR="00B06A21" w:rsidRDefault="00B06A21">
      <w:pPr>
        <w:widowControl w:val="0"/>
      </w:pPr>
      <w:r>
        <w:t xml:space="preserve">And you are hereby directed to serve this warrant by posting up attested copies at the Schoolhouse/Library and Town Hall in said Town at least fourteen days prior to time of said meeting.  Hereof, fail not, and make due return of this warrant with your doings thereon to the Town Clerk at the time and place of said meeting. </w:t>
      </w:r>
    </w:p>
    <w:p w:rsidR="00B06A21" w:rsidRDefault="00B06A21">
      <w:pPr>
        <w:widowControl w:val="0"/>
      </w:pPr>
    </w:p>
    <w:p w:rsidR="00B06A21" w:rsidRDefault="00B06A21">
      <w:pPr>
        <w:widowControl w:val="0"/>
      </w:pPr>
      <w:r>
        <w:t>Given under our hands this 20th day of February, in the year of our Lord Two Thousand and Eighteen, we the undersigned members of the Board of Selectmen.</w:t>
      </w:r>
    </w:p>
    <w:p w:rsidR="00B06A21" w:rsidRDefault="00B06A21">
      <w:pPr>
        <w:widowControl w:val="0"/>
      </w:pPr>
    </w:p>
    <w:p w:rsidR="00B06A21" w:rsidRDefault="00B06A21">
      <w:pPr>
        <w:widowControl w:val="0"/>
      </w:pPr>
      <w:r>
        <w:tab/>
      </w:r>
      <w:r>
        <w:tab/>
      </w:r>
      <w:r>
        <w:tab/>
      </w:r>
      <w:r>
        <w:tab/>
      </w:r>
      <w:r>
        <w:tab/>
        <w:t>_____________________________</w:t>
      </w:r>
    </w:p>
    <w:p w:rsidR="00B06A21" w:rsidRDefault="00B06A21">
      <w:pPr>
        <w:widowControl w:val="0"/>
      </w:pPr>
      <w:r>
        <w:tab/>
      </w:r>
      <w:r>
        <w:tab/>
      </w:r>
      <w:r>
        <w:tab/>
      </w:r>
      <w:r>
        <w:tab/>
      </w:r>
      <w:r>
        <w:tab/>
        <w:t>James Newman, Chairman</w:t>
      </w:r>
    </w:p>
    <w:p w:rsidR="00B06A21" w:rsidRDefault="00B06A21">
      <w:pPr>
        <w:widowControl w:val="0"/>
      </w:pPr>
    </w:p>
    <w:p w:rsidR="00B06A21" w:rsidRDefault="00B06A21">
      <w:pPr>
        <w:widowControl w:val="0"/>
      </w:pPr>
      <w:r>
        <w:tab/>
      </w:r>
      <w:r>
        <w:tab/>
      </w:r>
      <w:r>
        <w:tab/>
      </w:r>
      <w:r>
        <w:tab/>
      </w:r>
      <w:r>
        <w:tab/>
        <w:t>______________________________</w:t>
      </w:r>
    </w:p>
    <w:p w:rsidR="00B06A21" w:rsidRDefault="00B06A21">
      <w:pPr>
        <w:widowControl w:val="0"/>
      </w:pPr>
      <w:r>
        <w:tab/>
      </w:r>
      <w:r>
        <w:tab/>
      </w:r>
      <w:r>
        <w:tab/>
      </w:r>
      <w:r>
        <w:tab/>
      </w:r>
      <w:r>
        <w:tab/>
        <w:t>Julianne Vanderhoop</w:t>
      </w:r>
    </w:p>
    <w:p w:rsidR="00B06A21" w:rsidRDefault="00B06A21">
      <w:pPr>
        <w:widowControl w:val="0"/>
      </w:pPr>
    </w:p>
    <w:p w:rsidR="00B06A21" w:rsidRDefault="00B06A21">
      <w:pPr>
        <w:widowControl w:val="0"/>
      </w:pPr>
      <w:r>
        <w:tab/>
      </w:r>
      <w:r>
        <w:tab/>
      </w:r>
      <w:r>
        <w:tab/>
      </w:r>
      <w:r>
        <w:tab/>
      </w:r>
      <w:r>
        <w:tab/>
        <w:t>______________________________</w:t>
      </w:r>
    </w:p>
    <w:p w:rsidR="00B06A21" w:rsidRDefault="00B06A21">
      <w:pPr>
        <w:widowControl w:val="0"/>
      </w:pPr>
      <w:r>
        <w:tab/>
      </w:r>
      <w:r>
        <w:tab/>
      </w:r>
      <w:r>
        <w:tab/>
      </w:r>
      <w:r>
        <w:tab/>
      </w:r>
      <w:r>
        <w:tab/>
        <w:t>Gary Haley</w:t>
      </w:r>
    </w:p>
    <w:p w:rsidR="00B06A21" w:rsidRDefault="00B06A21">
      <w:pPr>
        <w:widowControl w:val="0"/>
      </w:pPr>
    </w:p>
    <w:p w:rsidR="00B06A21" w:rsidRDefault="00B06A21">
      <w:pPr>
        <w:widowControl w:val="0"/>
      </w:pPr>
      <w:r>
        <w:t>______________________________</w:t>
      </w:r>
    </w:p>
    <w:p w:rsidR="00B06A21" w:rsidRDefault="00B06A21">
      <w:pPr>
        <w:widowControl w:val="0"/>
      </w:pPr>
      <w:r>
        <w:t>Heidi Vanderhoop, Constable</w:t>
      </w:r>
    </w:p>
    <w:p w:rsidR="00B06A21" w:rsidRDefault="00B06A21">
      <w:pPr>
        <w:widowControl w:val="0"/>
      </w:pPr>
      <w:r>
        <w:tab/>
      </w:r>
      <w:r>
        <w:tab/>
      </w:r>
      <w:r>
        <w:tab/>
      </w:r>
      <w:r>
        <w:tab/>
      </w:r>
      <w:r>
        <w:tab/>
        <w:t>Posted: February 20, 2018</w:t>
      </w:r>
    </w:p>
    <w:p w:rsidR="00B06A21" w:rsidRDefault="00B06A21">
      <w:pPr>
        <w:widowControl w:val="0"/>
      </w:pPr>
    </w:p>
    <w:p w:rsidR="00B06A21" w:rsidRDefault="00B06A21">
      <w:pPr>
        <w:widowControl w:val="0"/>
      </w:pPr>
    </w:p>
    <w:p w:rsidR="00B06A21" w:rsidRDefault="00B06A21">
      <w:pPr>
        <w:widowControl w:val="0"/>
      </w:pPr>
      <w:r>
        <w:t xml:space="preserve"> </w:t>
      </w:r>
      <w:r>
        <w:tab/>
      </w:r>
    </w:p>
    <w:sectPr w:rsidR="00B06A21" w:rsidSect="00B06A2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0"/>
  <w:bordersDoNotSurroundHeader/>
  <w:bordersDoNotSurroundFooter/>
  <w:doNotTrackMoves/>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noTabHangInd/>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06A21"/>
    <w:rsid w:val="00B06A2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0</Pages>
  <Words>0</Words>
  <Characters>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2015-01-28T16:30:00Z</dcterms:created>
  <dcterms:modified xsi:type="dcterms:W3CDTF">2015-01-28T16:30:00Z</dcterms:modified>
</cp:coreProperties>
</file>