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92946" w14:textId="3C350FE6" w:rsidR="008259B9" w:rsidRDefault="008D4E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F2A952C" wp14:editId="35D9CE8E">
                <wp:simplePos x="0" y="0"/>
                <wp:positionH relativeFrom="column">
                  <wp:posOffset>4762500</wp:posOffset>
                </wp:positionH>
                <wp:positionV relativeFrom="paragraph">
                  <wp:posOffset>-285750</wp:posOffset>
                </wp:positionV>
                <wp:extent cx="1438275" cy="657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8533" w14:textId="7779FF93" w:rsidR="008D4E0B" w:rsidRDefault="008D4E0B">
                            <w:r>
                              <w:t>Phone (508) 645-2306</w:t>
                            </w:r>
                          </w:p>
                          <w:p w14:paraId="1E4E994C" w14:textId="29DE8DF9" w:rsidR="008D4E0B" w:rsidRDefault="008D4E0B">
                            <w:r>
                              <w:t>Fax (508) 645-7884</w:t>
                            </w:r>
                          </w:p>
                          <w:p w14:paraId="59F9579B" w14:textId="64CA2160" w:rsidR="008D4E0B" w:rsidRDefault="008D4E0B">
                            <w:r>
                              <w:t>aqassess@comcast.net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A95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pt;margin-top:-22.5pt;width:113.25pt;height:51.7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OIIgIAAEYEAAAOAAAAZHJzL2Uyb0RvYy54bWysU9tu2zAMfR+wfxD0vjjxkiY14hRdugwD&#10;ugvQ7gNkWY6FSaImKbGzry8lu1l2wR6G+UEQTeqQPIdc3/RakaNwXoIp6WwypUQYDrU0+5J+edy9&#10;WlHiAzM1U2BESU/C05vNyxfrzhYihxZULRxBEOOLzpa0DcEWWeZ5KzTzE7DCoLMBp1lA0+2z2rEO&#10;0bXK8un0KuvA1dYBF97j37vBSTcJv2kED5+axotAVEmxtpBOl84qntlmzYq9Y7aVfCyD/UMVmkmD&#10;Sc9QdywwcnDyNygtuQMPTZhw0Bk0jeQi9YDdzKa/dPPQMitSL0iOt2ea/P+D5R+Pnx2RdUnz2ZIS&#10;wzSK9Cj6QN5AT/LIT2d9gWEPFgNDj79R59Srt/fAv3piYNsysxe3zkHXClZjfbP4Mrt4OuD4CFJ1&#10;H6DGNOwQIAH1jdORPKSDIDrqdDprE0vhMeX89SpfLijh6LtaLPN8kVKw4vm1dT68E6BJvJTUofYJ&#10;nR3vfYjVsOI5JCbzoGS9k0olw+2rrXLkyHBOdukb0X8KU4Z0Jb1eYO6/Q0zT9ycILQMOvJK6pKtz&#10;ECsibW9NncYxMKmGO5aszMhjpG4gMfRVP+pSQX1CRh0Mg42LiJcW3HdKOhzqkvpvB+YEJeq9QVWu&#10;Z/N53IJkzJFENNylp7r0MMMRqqSBkuG6DWlzYusGblG9RiZio8xDJWOtOKyJ73Gx4jZc2inqx/pv&#10;ngAAAP//AwBQSwMEFAAGAAgAAAAhACp4Tx/hAAAACgEAAA8AAABkcnMvZG93bnJldi54bWxMj81O&#10;wzAQhO9IvIO1SFxQ6wB1koY4FUICwQ0Kgqsbb5MI/wTbTcPbs5zgNqsZzX5Tb2Zr2IQhDt5JuFxm&#10;wNC1Xg+uk/D2er8ogcWknFbGO5TwjRE2zelJrSrtj+4Fp23qGJW4WCkJfUpjxXlse7QqLv2Ijry9&#10;D1YlOkPHdVBHKreGX2VZzq0aHH3o1Yh3Pbaf24OVUK4ep4/4dP383uZ7s04XxfTwFaQ8P5tvb4Al&#10;nNNfGH7xCR0aYtr5g9ORGQmFyGhLkrBYCRKUWBe5ALaTIEoBvKn5/wnNDwAAAP//AwBQSwECLQAU&#10;AAYACAAAACEAtoM4kv4AAADhAQAAEwAAAAAAAAAAAAAAAAAAAAAAW0NvbnRlbnRfVHlwZXNdLnht&#10;bFBLAQItABQABgAIAAAAIQA4/SH/1gAAAJQBAAALAAAAAAAAAAAAAAAAAC8BAABfcmVscy8ucmVs&#10;c1BLAQItABQABgAIAAAAIQDIVBOIIgIAAEYEAAAOAAAAAAAAAAAAAAAAAC4CAABkcnMvZTJvRG9j&#10;LnhtbFBLAQItABQABgAIAAAAIQAqeE8f4QAAAAoBAAAPAAAAAAAAAAAAAAAAAHwEAABkcnMvZG93&#10;bnJldi54bWxQSwUGAAAAAAQABADzAAAAigUAAAAA&#10;">
                <v:textbox>
                  <w:txbxContent>
                    <w:p w14:paraId="2D958533" w14:textId="7779FF93" w:rsidR="008D4E0B" w:rsidRDefault="008D4E0B">
                      <w:r>
                        <w:t>Phone (508) 645-2306</w:t>
                      </w:r>
                    </w:p>
                    <w:p w14:paraId="1E4E994C" w14:textId="29DE8DF9" w:rsidR="008D4E0B" w:rsidRDefault="008D4E0B">
                      <w:r>
                        <w:t>Fax (508) 645-7884</w:t>
                      </w:r>
                    </w:p>
                    <w:p w14:paraId="59F9579B" w14:textId="64CA2160" w:rsidR="008D4E0B" w:rsidRDefault="008D4E0B">
                      <w:r>
                        <w:t>aqassess@comcast.net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692A811" wp14:editId="5320C7F0">
                <wp:simplePos x="0" y="0"/>
                <wp:positionH relativeFrom="page">
                  <wp:posOffset>2219325</wp:posOffset>
                </wp:positionH>
                <wp:positionV relativeFrom="page">
                  <wp:posOffset>914400</wp:posOffset>
                </wp:positionV>
                <wp:extent cx="3067050" cy="7810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60D39" w14:textId="77777777" w:rsidR="008259B9" w:rsidRDefault="008259B9" w:rsidP="008D4E0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B0757">
                              <w:rPr>
                                <w:sz w:val="32"/>
                                <w:szCs w:val="32"/>
                              </w:rPr>
                              <w:t>BOARD OF ASSESSORS</w:t>
                            </w:r>
                          </w:p>
                          <w:p w14:paraId="1FA62198" w14:textId="6EEA63CA" w:rsidR="008259B9" w:rsidRDefault="00181AE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95</w:t>
                            </w:r>
                            <w:r w:rsidR="008259B9">
                              <w:rPr>
                                <w:sz w:val="24"/>
                                <w:szCs w:val="24"/>
                              </w:rPr>
                              <w:t>5 STATE ROAD</w:t>
                            </w:r>
                          </w:p>
                          <w:p w14:paraId="43638E8C" w14:textId="77777777" w:rsidR="008259B9" w:rsidRPr="005B0757" w:rsidRDefault="008259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z w:val="24"/>
                                    <w:szCs w:val="24"/>
                                  </w:rPr>
                                  <w:t>AQUINNAH</w:t>
                                </w:r>
                              </w:smartTag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sz w:val="24"/>
                                    <w:szCs w:val="24"/>
                                  </w:rPr>
                                  <w:t>MASSACHUSETTS</w:t>
                                </w:r>
                              </w:smartTag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sz w:val="24"/>
                                    <w:szCs w:val="24"/>
                                  </w:rPr>
                                  <w:t>02535</w:t>
                                </w:r>
                              </w:smartTag>
                            </w:smartTag>
                          </w:p>
                          <w:p w14:paraId="5D6071E4" w14:textId="77777777" w:rsidR="008259B9" w:rsidRPr="005B0757" w:rsidRDefault="008259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2A811" id="Rectangle 4" o:spid="_x0000_s1027" style="position:absolute;margin-left:174.75pt;margin-top:1in;width:241.5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WZrAIAALgFAAAOAAAAZHJzL2Uyb0RvYy54bWysVFFvmzAQfp+0/2D5nWJSmgRUUrUhTJO6&#10;rVq3H+CACdaMzWwnpJv233c2SUral2kbD8hnn7+77+7zXd/sW4F2TBuuZIajC4IRk6WquNxk+OuX&#10;IphjZCyVFRVKsgw/MYNvFm/fXPddyiaqUaJiGgGINGnfZbixtkvD0JQNa6m5UB2TcFgr3VILpt6E&#10;laY9oLcinBAyDXulq06rkhkDu/lwiBcev65ZaT/VtWEWiQxDbtb/tf+v3T9cXNN0o2nX8PKQBv2L&#10;LFrKJQQ9QeXUUrTV/BVUy0utjKrtRanaUNU1L5nnAGwi8oLNY0M75rlAcUx3KpP5f7Dlx92DRryC&#10;3mEkaQst+gxFo3IjGIpdefrOpOD12D1oR9B096r8ZpBUywa82K3Wqm8YrSCpyPmHZxecYeAqWvcf&#10;VAXodGuVr9S+1q0DhBqgvW/I06khbG9RCZuXZDojV9C3Es5m88itXQiaHm932th3TLXILTKsIXeP&#10;Tnf3xg6uRxcXTKqCCwH7NBXybAMwhx2IDVfdmcvC9/BnQpLVfDWPg3gyXQUxyfPgtljGwbSIZlf5&#10;Zb5c5tEvFzeK04ZXFZMuzFFPUfxn/Tooe1DCSVFGCV45OJeS0Zv1Umi0o6Dnwn+HgozcwvM0fL2A&#10;ywtK0SQmd5MkKKbzWRAX8VWQzMg8IFFyl0xJnMR5cU7pnkv275RQDzqZzAjxbRpl/YIc8d9rcjRt&#10;uYWRIXib4fnJiaZOgytZ+d5aysWwHtXC5f9cC+j3sdNesU6kg9jtfr0/vAgAcwJeq+oJJKwVKAzE&#10;COMOFo3SPzDqYXRk2HzfUs0wEu+lewaeHrJjQ4+N9digsgSoDFuMhuXSDvNp22m+aSBS5Esl1S08&#10;nZp7VT9ndXhwMB48t8Moc/NnbHuv54G7+A0AAP//AwBQSwMEFAAGAAgAAAAhAO+8ZdHfAAAACwEA&#10;AA8AAABkcnMvZG93bnJldi54bWxMj8FOwzAQRO9I/IO1SNyo0zRt0xCnAqReeoICdzdektB4bWI3&#10;DX/PcoLjzjzNzpTbyfZixCF0jhTMZwkIpNqZjhoFb6+7uxxEiJqM7h2hgm8MsK2ur0pdGHehFxwP&#10;sREcQqHQCtoYfSFlqFu0OsycR2Lvww1WRz6HRppBXzjc9jJNkpW0uiP+0GqPTy3Wp8PZKjjNv5bj&#10;p1nvN/mKHtP9s3/3O6/U7c30cA8i4hT/YPitz9Wh4k5HdyYTRK9gkW2WjLKRZTyKiXyRsnJUkK7W&#10;CciqlP83VD8AAAD//wMAUEsBAi0AFAAGAAgAAAAhALaDOJL+AAAA4QEAABMAAAAAAAAAAAAAAAAA&#10;AAAAAFtDb250ZW50X1R5cGVzXS54bWxQSwECLQAUAAYACAAAACEAOP0h/9YAAACUAQAACwAAAAAA&#10;AAAAAAAAAAAvAQAAX3JlbHMvLnJlbHNQSwECLQAUAAYACAAAACEAyRHlmawCAAC4BQAADgAAAAAA&#10;AAAAAAAAAAAuAgAAZHJzL2Uyb0RvYy54bWxQSwECLQAUAAYACAAAACEA77xl0d8AAAALAQAADwAA&#10;AAAAAAAAAAAAAAAGBQAAZHJzL2Rvd25yZXYueG1sUEsFBgAAAAAEAAQA8wAAABIGAAAAAA==&#10;" o:allowincell="f" filled="f" stroked="f" strokeweight="1pt">
                <v:textbox inset="1pt,1pt,1pt,1pt">
                  <w:txbxContent>
                    <w:p w14:paraId="67360D39" w14:textId="77777777" w:rsidR="008259B9" w:rsidRDefault="008259B9" w:rsidP="008D4E0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B0757">
                        <w:rPr>
                          <w:sz w:val="32"/>
                          <w:szCs w:val="32"/>
                        </w:rPr>
                        <w:t>BOARD OF ASSESSORS</w:t>
                      </w:r>
                    </w:p>
                    <w:p w14:paraId="1FA62198" w14:textId="6EEA63CA" w:rsidR="008259B9" w:rsidRDefault="00181AE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95</w:t>
                      </w:r>
                      <w:r w:rsidR="008259B9">
                        <w:rPr>
                          <w:sz w:val="24"/>
                          <w:szCs w:val="24"/>
                        </w:rPr>
                        <w:t>5 STATE ROAD</w:t>
                      </w:r>
                    </w:p>
                    <w:p w14:paraId="43638E8C" w14:textId="77777777" w:rsidR="008259B9" w:rsidRPr="005B0757" w:rsidRDefault="008259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z w:val="24"/>
                              <w:szCs w:val="24"/>
                            </w:rPr>
                            <w:t>AQUINNAH</w:t>
                          </w:r>
                        </w:smartTag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sz w:val="24"/>
                              <w:szCs w:val="24"/>
                            </w:rPr>
                            <w:t>MASSACHUSETTS</w:t>
                          </w:r>
                        </w:smartTag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sz w:val="24"/>
                              <w:szCs w:val="24"/>
                            </w:rPr>
                            <w:t>02535</w:t>
                          </w:r>
                        </w:smartTag>
                      </w:smartTag>
                    </w:p>
                    <w:p w14:paraId="5D6071E4" w14:textId="77777777" w:rsidR="008259B9" w:rsidRPr="005B0757" w:rsidRDefault="008259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968" behindDoc="1" locked="0" layoutInCell="0" allowOverlap="1" wp14:anchorId="52E434D1" wp14:editId="1A34C724">
            <wp:simplePos x="0" y="0"/>
            <wp:positionH relativeFrom="column">
              <wp:posOffset>3810</wp:posOffset>
            </wp:positionH>
            <wp:positionV relativeFrom="paragraph">
              <wp:posOffset>-428625</wp:posOffset>
            </wp:positionV>
            <wp:extent cx="106680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14" y="21207"/>
                <wp:lineTo x="212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F8F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309501CD" wp14:editId="52D9D70C">
                <wp:simplePos x="0" y="0"/>
                <wp:positionH relativeFrom="column">
                  <wp:posOffset>4966335</wp:posOffset>
                </wp:positionH>
                <wp:positionV relativeFrom="paragraph">
                  <wp:posOffset>-1407160</wp:posOffset>
                </wp:positionV>
                <wp:extent cx="1676400" cy="533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90605" w14:textId="77777777" w:rsidR="008259B9" w:rsidRDefault="008259B9">
                            <w:pPr>
                              <w:rPr>
                                <w:spacing w:val="40"/>
                                <w:sz w:val="18"/>
                              </w:rPr>
                            </w:pPr>
                            <w:r>
                              <w:rPr>
                                <w:spacing w:val="40"/>
                                <w:sz w:val="18"/>
                              </w:rPr>
                              <w:t>Phone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ab/>
                              <w:t>(508) 645-2306</w:t>
                            </w:r>
                          </w:p>
                          <w:p w14:paraId="0C08EA0D" w14:textId="77777777" w:rsidR="008259B9" w:rsidRDefault="008259B9">
                            <w:pPr>
                              <w:rPr>
                                <w:spacing w:val="40"/>
                                <w:sz w:val="18"/>
                              </w:rPr>
                            </w:pPr>
                            <w:r w:rsidRPr="005B0757">
                              <w:rPr>
                                <w:spacing w:val="40"/>
                                <w:sz w:val="18"/>
                              </w:rPr>
                              <w:t xml:space="preserve">Fax </w:t>
                            </w:r>
                            <w:r>
                              <w:rPr>
                                <w:spacing w:val="40"/>
                                <w:sz w:val="18"/>
                              </w:rPr>
                              <w:tab/>
                            </w:r>
                            <w:r w:rsidR="00747653">
                              <w:rPr>
                                <w:spacing w:val="40"/>
                                <w:sz w:val="18"/>
                              </w:rPr>
                              <w:t>(508) 645-7884</w:t>
                            </w:r>
                          </w:p>
                          <w:p w14:paraId="4D07AE58" w14:textId="77777777" w:rsidR="008259B9" w:rsidRPr="008C3899" w:rsidRDefault="008259B9">
                            <w:pPr>
                              <w:rPr>
                                <w:b/>
                                <w:spacing w:val="40"/>
                                <w:sz w:val="18"/>
                              </w:rPr>
                            </w:pPr>
                            <w:r w:rsidRPr="008C3899">
                              <w:rPr>
                                <w:b/>
                                <w:spacing w:val="40"/>
                                <w:sz w:val="18"/>
                              </w:rPr>
                              <w:t xml:space="preserve">aqassess@comcast.net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501CD" id="Rectangle 2" o:spid="_x0000_s1028" style="position:absolute;margin-left:391.05pt;margin-top:-110.8pt;width:132pt;height:4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7D/rAIAALgFAAAOAAAAZHJzL2Uyb0RvYy54bWysVG1v0zAQ/o7Ef7D8PcvLsrSJmk5b0yCk&#10;ARODH+AmTmPh2MF2m26I/87Zabt2ExIC8iHy2efn7rl7fLPrXcfRlirNpMhxeBFgREUlaybWOf76&#10;pfSmGGlDRE24FDTHj1Tj6/nbN7Ohz2gkW8lrqhCACJ0NfY5bY/rM93XV0o7oC9lTAYeNVB0xYKq1&#10;XysyAHrH/SgIEn+Qqu6VrKjWsFuMh3ju8JuGVuZT02hqEM8x5GbcX7n/yv79+Yxka0X6llX7NMhf&#10;ZNERJiDoEaoghqCNYq+gOlYpqWVjLirZ+bJpWEUdB2ATBi/YPLSkp44LFEf3xzLp/wdbfdzeK8Tq&#10;HEcYCdJBiz5D0YhYc4oiW56h1xl4PfT3yhLU/Z2svmkk5KIFL3qjlBxaSmpIKrT+/tkFa2i4ilbD&#10;B1kDOtkY6Sq1a1RnAaEGaOca8nhsCN0ZVMFmmEySOIC+VXB2dXlp1zYEyQ63e6XNOyo7ZBc5VpC7&#10;QyfbO21G14OLDSZkyTiHfZJxcbYBmOMOxIar9sxm4Xr4Iw3S5XQ5jb04SpZeHBSFd1MuYi8pw8lV&#10;cVksFkX408YN46xldU2FDXPQUxj/Wb/2yh6VcFSUlpzVFs6mpNV6teAKbQnouXTfviAnbv55Gq5e&#10;wOUFpTCKg9so9cpkOvHiMr7y0kkw9YIwvU2TIE7jojyndMcE/XdKaIC2RhNopOPzW3KB+16TI1nH&#10;DIwMzrocT49OJLMaXIra9dYQxsf1SS1s/s+1gH4fOu0Ua0U6it3sVrv9iwAwK+CVrB9BwkqCwkCM&#10;MO5g0Ur1hNEAoyPH+vuGKIoRfy/sM3D0kDk11KmxOjWIqAAqxwajcbkw43za9IqtW4gUulIJeQNP&#10;p2FO1c9Z7R8cjAfHbT/K7Pw5tZ3X88Cd/wIAAP//AwBQSwMEFAAGAAgAAAAhAN/SP2rgAAAADgEA&#10;AA8AAABkcnMvZG93bnJldi54bWxMj7FOwzAQhnck3sE6JLbWsQEnhDgVIHXpVArsbmyS0PhsYjcN&#10;b487lfH++/Tfd9VqtgOZzBh6hxLYMgNisHG6x1bCx/t6UQAJUaFWg0Mj4dcEWNXXV5UqtTvhm5l2&#10;sSWpBEOpJHQx+pLS0HTGqrB03mDafbnRqpjGsaV6VKdUbgfKs0xQq3pMFzrlzWtnmsPuaCUc2M/D&#10;9K3zzWMh8IVvtv7Tr72Utzfz8xOQaOZ4geGsn9ShTk57d0QdyCAhLzhLqIQF50wAOSPZvUjZPmXs&#10;LhdA64r+f6P+AwAA//8DAFBLAQItABQABgAIAAAAIQC2gziS/gAAAOEBAAATAAAAAAAAAAAAAAAA&#10;AAAAAABbQ29udGVudF9UeXBlc10ueG1sUEsBAi0AFAAGAAgAAAAhADj9If/WAAAAlAEAAAsAAAAA&#10;AAAAAAAAAAAALwEAAF9yZWxzLy5yZWxzUEsBAi0AFAAGAAgAAAAhADU/sP+sAgAAuAUAAA4AAAAA&#10;AAAAAAAAAAAALgIAAGRycy9lMm9Eb2MueG1sUEsBAi0AFAAGAAgAAAAhAN/SP2rgAAAADgEAAA8A&#10;AAAAAAAAAAAAAAAABgUAAGRycy9kb3ducmV2LnhtbFBLBQYAAAAABAAEAPMAAAATBgAAAAA=&#10;" o:allowincell="f" filled="f" stroked="f" strokeweight="1pt">
                <v:textbox inset="1pt,1pt,1pt,1pt">
                  <w:txbxContent>
                    <w:p w14:paraId="65190605" w14:textId="77777777" w:rsidR="008259B9" w:rsidRDefault="008259B9">
                      <w:pPr>
                        <w:rPr>
                          <w:spacing w:val="40"/>
                          <w:sz w:val="18"/>
                        </w:rPr>
                      </w:pPr>
                      <w:r>
                        <w:rPr>
                          <w:spacing w:val="40"/>
                          <w:sz w:val="18"/>
                        </w:rPr>
                        <w:t>Phone</w:t>
                      </w:r>
                      <w:r>
                        <w:rPr>
                          <w:spacing w:val="40"/>
                          <w:sz w:val="18"/>
                        </w:rPr>
                        <w:tab/>
                        <w:t>(508) 645-2306</w:t>
                      </w:r>
                    </w:p>
                    <w:p w14:paraId="0C08EA0D" w14:textId="77777777" w:rsidR="008259B9" w:rsidRDefault="008259B9">
                      <w:pPr>
                        <w:rPr>
                          <w:spacing w:val="40"/>
                          <w:sz w:val="18"/>
                        </w:rPr>
                      </w:pPr>
                      <w:r w:rsidRPr="005B0757">
                        <w:rPr>
                          <w:spacing w:val="40"/>
                          <w:sz w:val="18"/>
                        </w:rPr>
                        <w:t xml:space="preserve">Fax </w:t>
                      </w:r>
                      <w:r>
                        <w:rPr>
                          <w:spacing w:val="40"/>
                          <w:sz w:val="18"/>
                        </w:rPr>
                        <w:tab/>
                      </w:r>
                      <w:r w:rsidR="00747653">
                        <w:rPr>
                          <w:spacing w:val="40"/>
                          <w:sz w:val="18"/>
                        </w:rPr>
                        <w:t>(508) 645-7884</w:t>
                      </w:r>
                    </w:p>
                    <w:p w14:paraId="4D07AE58" w14:textId="77777777" w:rsidR="008259B9" w:rsidRPr="008C3899" w:rsidRDefault="008259B9">
                      <w:pPr>
                        <w:rPr>
                          <w:b/>
                          <w:spacing w:val="40"/>
                          <w:sz w:val="18"/>
                        </w:rPr>
                      </w:pPr>
                      <w:r w:rsidRPr="008C3899">
                        <w:rPr>
                          <w:b/>
                          <w:spacing w:val="40"/>
                          <w:sz w:val="18"/>
                        </w:rPr>
                        <w:t xml:space="preserve">aqassess@comcast.net  </w:t>
                      </w:r>
                    </w:p>
                  </w:txbxContent>
                </v:textbox>
              </v:rect>
            </w:pict>
          </mc:Fallback>
        </mc:AlternateContent>
      </w:r>
    </w:p>
    <w:p w14:paraId="43C14496" w14:textId="3DA7659C" w:rsidR="008259B9" w:rsidRDefault="008259B9"/>
    <w:p w14:paraId="68710662" w14:textId="7A02484E" w:rsidR="008259B9" w:rsidRDefault="008259B9" w:rsidP="0038159B"/>
    <w:p w14:paraId="5A73067C" w14:textId="0FEDA254" w:rsidR="008D4E0B" w:rsidRDefault="008D4E0B" w:rsidP="0038159B"/>
    <w:p w14:paraId="0966853F" w14:textId="009DAE51" w:rsidR="008D4E0B" w:rsidRDefault="008D4E0B" w:rsidP="0038159B"/>
    <w:p w14:paraId="3D02C265" w14:textId="2DE8702A" w:rsidR="008D4E0B" w:rsidRDefault="008D4E0B" w:rsidP="0038159B"/>
    <w:p w14:paraId="4923BC12" w14:textId="77777777" w:rsidR="008D4E0B" w:rsidRDefault="008D4E0B" w:rsidP="0038159B"/>
    <w:p w14:paraId="31A47CC4" w14:textId="77777777" w:rsidR="008D4E0B" w:rsidRDefault="008D4E0B" w:rsidP="0038159B"/>
    <w:p w14:paraId="5FCCAE3C" w14:textId="15345EC8" w:rsidR="008D4E0B" w:rsidRDefault="00AB5F8F" w:rsidP="0038159B">
      <w:r>
        <w:t xml:space="preserve">January </w:t>
      </w:r>
      <w:r w:rsidR="00181AE4">
        <w:t>1, 2019</w:t>
      </w:r>
    </w:p>
    <w:p w14:paraId="1524E431" w14:textId="4352F4DB" w:rsidR="008D4E0B" w:rsidRDefault="008D4E0B" w:rsidP="0038159B"/>
    <w:p w14:paraId="60885338" w14:textId="790CF599" w:rsidR="008D4E0B" w:rsidRDefault="008D4E0B" w:rsidP="0038159B">
      <w:r>
        <w:t>RE:</w:t>
      </w:r>
      <w:r>
        <w:tab/>
        <w:t>Filing the annual State Tax Form 3ABC</w:t>
      </w:r>
    </w:p>
    <w:p w14:paraId="0136DE74" w14:textId="3100C2F6" w:rsidR="004A2FA7" w:rsidRDefault="004A2FA7" w:rsidP="0038159B"/>
    <w:p w14:paraId="05442167" w14:textId="44822A36" w:rsidR="004A2FA7" w:rsidRPr="004A2FA7" w:rsidRDefault="004A2FA7" w:rsidP="004A2FA7">
      <w:pPr>
        <w:ind w:firstLine="720"/>
        <w:rPr>
          <w:i/>
          <w:u w:val="single"/>
        </w:rPr>
      </w:pPr>
      <w:r w:rsidRPr="004A2FA7">
        <w:rPr>
          <w:i/>
          <w:u w:val="single"/>
        </w:rPr>
        <w:t>SENT VIA EMAIL AN</w:t>
      </w:r>
      <w:r>
        <w:rPr>
          <w:i/>
          <w:u w:val="single"/>
        </w:rPr>
        <w:t>D REGULAR MAIL</w:t>
      </w:r>
    </w:p>
    <w:p w14:paraId="67419100" w14:textId="5B517073" w:rsidR="00181AE4" w:rsidRDefault="00181AE4" w:rsidP="0038159B"/>
    <w:p w14:paraId="5FC06FA6" w14:textId="7AF2DCF2" w:rsidR="008259B9" w:rsidRDefault="00181AE4" w:rsidP="00932B93">
      <w:r>
        <w:t>Dear</w:t>
      </w:r>
      <w:r w:rsidR="0081557D">
        <w:t xml:space="preserve"> </w:t>
      </w:r>
      <w:r>
        <w:t>Charity Owners:</w:t>
      </w:r>
    </w:p>
    <w:p w14:paraId="74880BDE" w14:textId="77777777" w:rsidR="008259B9" w:rsidRDefault="008259B9" w:rsidP="00932B93"/>
    <w:p w14:paraId="223C3850" w14:textId="169A0522" w:rsidR="008259B9" w:rsidRDefault="008259B9" w:rsidP="00932B93">
      <w:r>
        <w:t>In order to assist you in complying with Massachusetts General Laws, Chapter 59, sec</w:t>
      </w:r>
      <w:r w:rsidR="0081557D">
        <w:t>tion 5</w:t>
      </w:r>
      <w:r w:rsidR="008D4E0B">
        <w:t xml:space="preserve">, </w:t>
      </w:r>
      <w:r w:rsidR="0081557D">
        <w:t>Clause 3</w:t>
      </w:r>
      <w:r w:rsidR="008D4E0B">
        <w:t xml:space="preserve"> - </w:t>
      </w:r>
      <w:r w:rsidR="00D260FE">
        <w:t xml:space="preserve">the Assessors office is </w:t>
      </w:r>
      <w:r>
        <w:t xml:space="preserve">mailing </w:t>
      </w:r>
      <w:r w:rsidR="0081557D">
        <w:t xml:space="preserve">the </w:t>
      </w:r>
      <w:r>
        <w:t xml:space="preserve">State Tax Form </w:t>
      </w:r>
      <w:r w:rsidR="0081557D">
        <w:t>3ABC</w:t>
      </w:r>
      <w:r>
        <w:t xml:space="preserve"> to all </w:t>
      </w:r>
      <w:r w:rsidR="0081557D">
        <w:t>charities doing business</w:t>
      </w:r>
      <w:r>
        <w:t xml:space="preserve"> in town</w:t>
      </w:r>
      <w:r w:rsidR="0081557D">
        <w:t>.  The State Tax Form 3ABC,</w:t>
      </w:r>
      <w:r>
        <w:t xml:space="preserve"> as prescribed by the Massachusetts Commissioner of Revenue </w:t>
      </w:r>
      <w:r w:rsidRPr="00554492">
        <w:rPr>
          <w:b/>
          <w:i/>
        </w:rPr>
        <w:t>must</w:t>
      </w:r>
      <w:r>
        <w:t xml:space="preserve"> be filed </w:t>
      </w:r>
      <w:r w:rsidR="0081557D">
        <w:t xml:space="preserve">each year by all charitable, benevolent, educational, literary, temperance or scientific organizations and trusts operating </w:t>
      </w:r>
      <w:r>
        <w:t xml:space="preserve">in the Town of Aquinnah. </w:t>
      </w:r>
    </w:p>
    <w:p w14:paraId="7B4927DB" w14:textId="77777777" w:rsidR="008259B9" w:rsidRDefault="008259B9" w:rsidP="00932B93"/>
    <w:p w14:paraId="319F2B0E" w14:textId="00582B9D" w:rsidR="008259B9" w:rsidRDefault="008259B9" w:rsidP="00932B93">
      <w:r>
        <w:t xml:space="preserve">This list must be filed </w:t>
      </w:r>
      <w:r w:rsidRPr="00217C60">
        <w:rPr>
          <w:b/>
          <w:i/>
        </w:rPr>
        <w:t>annually</w:t>
      </w:r>
      <w:r>
        <w:t xml:space="preserve"> on </w:t>
      </w:r>
      <w:r w:rsidR="00181AE4" w:rsidRPr="00181AE4">
        <w:rPr>
          <w:b/>
          <w:i/>
          <w:sz w:val="28"/>
          <w:szCs w:val="28"/>
        </w:rPr>
        <w:t>Friday</w:t>
      </w:r>
      <w:r w:rsidR="00747653" w:rsidRPr="00181AE4">
        <w:rPr>
          <w:b/>
          <w:i/>
          <w:sz w:val="28"/>
          <w:szCs w:val="28"/>
        </w:rPr>
        <w:t>, March 1, 201</w:t>
      </w:r>
      <w:r w:rsidR="00181AE4" w:rsidRPr="00181AE4">
        <w:rPr>
          <w:b/>
          <w:i/>
          <w:sz w:val="28"/>
          <w:szCs w:val="28"/>
        </w:rPr>
        <w:t>9</w:t>
      </w:r>
      <w:r w:rsidRPr="00747653">
        <w:rPr>
          <w:b/>
          <w:i/>
        </w:rPr>
        <w:t>,</w:t>
      </w:r>
      <w:r>
        <w:t xml:space="preserve"> with the Assessors office.  </w:t>
      </w:r>
      <w:r w:rsidR="0081557D">
        <w:t xml:space="preserve">Additional </w:t>
      </w:r>
      <w:r>
        <w:t xml:space="preserve">forms </w:t>
      </w:r>
      <w:r w:rsidR="00181AE4">
        <w:t>are on the town’s website</w:t>
      </w:r>
      <w:r>
        <w:t>, please discard previous forms.</w:t>
      </w:r>
      <w:r w:rsidR="0081557D">
        <w:t xml:space="preserve"> If this is your first </w:t>
      </w:r>
      <w:r w:rsidR="008D4E0B">
        <w:t>-</w:t>
      </w:r>
      <w:r w:rsidR="0081557D">
        <w:t>year filing, please complete and return State Tax Form 1B3.</w:t>
      </w:r>
      <w:r w:rsidR="008D4E0B">
        <w:t xml:space="preserve"> </w:t>
      </w:r>
      <w:r w:rsidR="008D4E0B" w:rsidRPr="008D4E0B">
        <w:rPr>
          <w:b/>
        </w:rPr>
        <w:t>ATTENTION: Assessors Notice for taxation is on the back side of this letter</w:t>
      </w:r>
      <w:r w:rsidR="008D4E0B">
        <w:t>.</w:t>
      </w:r>
    </w:p>
    <w:p w14:paraId="310373A8" w14:textId="01E0392E" w:rsidR="008259B9" w:rsidRDefault="008259B9" w:rsidP="0081557D"/>
    <w:p w14:paraId="6C78BE48" w14:textId="569F3B7E" w:rsidR="008259B9" w:rsidRPr="00181AE4" w:rsidRDefault="008259B9" w:rsidP="0033516A">
      <w:pPr>
        <w:numPr>
          <w:ilvl w:val="0"/>
          <w:numId w:val="3"/>
        </w:numPr>
        <w:rPr>
          <w:u w:val="single"/>
        </w:rPr>
      </w:pPr>
      <w:r w:rsidRPr="00181AE4">
        <w:rPr>
          <w:u w:val="single"/>
        </w:rPr>
        <w:t xml:space="preserve">Section A </w:t>
      </w:r>
      <w:r w:rsidRPr="00181AE4">
        <w:rPr>
          <w:b/>
          <w:u w:val="single"/>
        </w:rPr>
        <w:t>– FILING EXTENSION</w:t>
      </w:r>
      <w:r w:rsidRPr="00181AE4">
        <w:rPr>
          <w:u w:val="single"/>
        </w:rPr>
        <w:t xml:space="preserve"> revised to reflect change in latest date filing extension may be granted.</w:t>
      </w:r>
      <w:r w:rsidR="00181AE4">
        <w:rPr>
          <w:u w:val="single"/>
        </w:rPr>
        <w:t xml:space="preserve"> Must be received </w:t>
      </w:r>
      <w:r w:rsidR="0081557D">
        <w:rPr>
          <w:u w:val="single"/>
        </w:rPr>
        <w:t xml:space="preserve">in writing, </w:t>
      </w:r>
      <w:r w:rsidR="00181AE4">
        <w:rPr>
          <w:u w:val="single"/>
        </w:rPr>
        <w:t xml:space="preserve">on or before </w:t>
      </w:r>
      <w:r w:rsidR="00181AE4" w:rsidRPr="00181AE4">
        <w:rPr>
          <w:b/>
          <w:u w:val="single"/>
        </w:rPr>
        <w:t>March 1, 2019</w:t>
      </w:r>
      <w:r w:rsidR="00181AE4">
        <w:rPr>
          <w:u w:val="single"/>
        </w:rPr>
        <w:t>.</w:t>
      </w:r>
    </w:p>
    <w:p w14:paraId="6F28D095" w14:textId="1FD1A92F" w:rsidR="008259B9" w:rsidRDefault="008259B9" w:rsidP="0033516A">
      <w:pPr>
        <w:numPr>
          <w:ilvl w:val="0"/>
          <w:numId w:val="3"/>
        </w:numPr>
      </w:pPr>
      <w:r>
        <w:t>Section A – PENALTY FOR NOT FILING, FILING LATE OR FILING INCOMPLETE RETURN revised to clarify (1) consequences of not filing)</w:t>
      </w:r>
      <w:r w:rsidR="00181AE4">
        <w:t xml:space="preserve"> </w:t>
      </w:r>
      <w:r>
        <w:t>organization is not exempt for year) and (2) applicability of public charity report filing requirement for organizations (religious, fraternal, veteran) not required to file report with the Attorney General.</w:t>
      </w:r>
    </w:p>
    <w:p w14:paraId="0BD6CADC" w14:textId="77777777" w:rsidR="008259B9" w:rsidRDefault="008259B9" w:rsidP="0033516A">
      <w:pPr>
        <w:numPr>
          <w:ilvl w:val="0"/>
          <w:numId w:val="3"/>
        </w:numPr>
      </w:pPr>
      <w:r>
        <w:t xml:space="preserve">Section A – </w:t>
      </w:r>
      <w:smartTag w:uri="urn:schemas-microsoft-com:office:smarttags" w:element="PersonName">
        <w:r>
          <w:t>US</w:t>
        </w:r>
      </w:smartTag>
      <w:r>
        <w:t>E OF AND ACESS TO RETURN revised to clarify organization’s obligation to apply for exemption as well as file return.</w:t>
      </w:r>
    </w:p>
    <w:p w14:paraId="4A310E99" w14:textId="77777777" w:rsidR="008259B9" w:rsidRDefault="008259B9" w:rsidP="0033516A">
      <w:pPr>
        <w:numPr>
          <w:ilvl w:val="0"/>
          <w:numId w:val="3"/>
        </w:numPr>
      </w:pPr>
      <w:r>
        <w:t>Section F – PUBLIC CHARITIES REPORT revised to clarify requirements for organizations not required to file report with Attorney General.</w:t>
      </w:r>
    </w:p>
    <w:p w14:paraId="5709D1A8" w14:textId="77777777" w:rsidR="008259B9" w:rsidRDefault="008259B9" w:rsidP="00932B93"/>
    <w:p w14:paraId="2EBCFE36" w14:textId="77777777" w:rsidR="008259B9" w:rsidRDefault="008259B9" w:rsidP="00932B93">
      <w:r>
        <w:t>Your assistance is appreciated.  If you have any questions, including information about abatement applications, please contact the Assessors Office.</w:t>
      </w:r>
    </w:p>
    <w:p w14:paraId="237131D7" w14:textId="77777777" w:rsidR="008259B9" w:rsidRDefault="008259B9" w:rsidP="00932B93"/>
    <w:p w14:paraId="4891BEE0" w14:textId="77777777" w:rsidR="008259B9" w:rsidRDefault="008259B9" w:rsidP="00932B93"/>
    <w:p w14:paraId="1A5472F1" w14:textId="77777777" w:rsidR="008259B9" w:rsidRDefault="00747653" w:rsidP="00932B93">
      <w:r>
        <w:t>Sincerely,</w:t>
      </w:r>
    </w:p>
    <w:p w14:paraId="34CA39AE" w14:textId="77777777" w:rsidR="00747653" w:rsidRDefault="00747653" w:rsidP="00932B93">
      <w:r>
        <w:t>Angela Cywinski</w:t>
      </w:r>
    </w:p>
    <w:p w14:paraId="4D138F8B" w14:textId="77777777" w:rsidR="00747653" w:rsidRDefault="00747653" w:rsidP="00932B93">
      <w:r>
        <w:t>Assessor/Appraiser</w:t>
      </w:r>
    </w:p>
    <w:p w14:paraId="3E287172" w14:textId="568204B7" w:rsidR="008259B9" w:rsidRDefault="008259B9"/>
    <w:p w14:paraId="54FBBDC4" w14:textId="29F45888" w:rsidR="008D4E0B" w:rsidRDefault="008D4E0B"/>
    <w:p w14:paraId="1DF51C9F" w14:textId="5F57B09D" w:rsidR="008D4E0B" w:rsidRDefault="008D4E0B"/>
    <w:p w14:paraId="421F615C" w14:textId="48E6D698" w:rsidR="008D4E0B" w:rsidRDefault="008D4E0B"/>
    <w:p w14:paraId="5AC36CB2" w14:textId="162DBC96" w:rsidR="008D4E0B" w:rsidRDefault="008D4E0B"/>
    <w:p w14:paraId="73A88AC0" w14:textId="23DFD3CC" w:rsidR="008D4E0B" w:rsidRDefault="008D4E0B"/>
    <w:p w14:paraId="5CCD1040" w14:textId="41F54A9B" w:rsidR="008D4E0B" w:rsidRDefault="008D4E0B"/>
    <w:p w14:paraId="7A3BF09A" w14:textId="688A2B0B" w:rsidR="008D4E0B" w:rsidRDefault="008D4E0B"/>
    <w:p w14:paraId="17A242CE" w14:textId="46E98B56" w:rsidR="008D4E0B" w:rsidRDefault="008D4E0B"/>
    <w:p w14:paraId="08934C6B" w14:textId="15E7671C" w:rsidR="008D4E0B" w:rsidRDefault="008D4E0B"/>
    <w:p w14:paraId="696B6686" w14:textId="58491C36" w:rsidR="008D4E0B" w:rsidRDefault="008D4E0B"/>
    <w:p w14:paraId="659997F7" w14:textId="759158BC" w:rsidR="008D4E0B" w:rsidRDefault="008D4E0B">
      <w:bookmarkStart w:id="0" w:name="_GoBack"/>
      <w:bookmarkEnd w:id="0"/>
      <w:r>
        <w:t>3ABC Cover Ltr.docx</w:t>
      </w:r>
    </w:p>
    <w:sectPr w:rsidR="008D4E0B" w:rsidSect="008D4E0B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159F7"/>
    <w:multiLevelType w:val="hybridMultilevel"/>
    <w:tmpl w:val="39A0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D1715"/>
    <w:multiLevelType w:val="hybridMultilevel"/>
    <w:tmpl w:val="63A2D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36FA7"/>
    <w:multiLevelType w:val="hybridMultilevel"/>
    <w:tmpl w:val="4BFA1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757"/>
    <w:rsid w:val="00067A57"/>
    <w:rsid w:val="000B573A"/>
    <w:rsid w:val="00181AE4"/>
    <w:rsid w:val="001F2513"/>
    <w:rsid w:val="00217C60"/>
    <w:rsid w:val="002214E5"/>
    <w:rsid w:val="00263E4D"/>
    <w:rsid w:val="002B6B6B"/>
    <w:rsid w:val="002D0988"/>
    <w:rsid w:val="0033516A"/>
    <w:rsid w:val="0038159B"/>
    <w:rsid w:val="003A7C2D"/>
    <w:rsid w:val="004A2FA7"/>
    <w:rsid w:val="005520FD"/>
    <w:rsid w:val="00554492"/>
    <w:rsid w:val="005B0757"/>
    <w:rsid w:val="0067740A"/>
    <w:rsid w:val="00747653"/>
    <w:rsid w:val="007F4040"/>
    <w:rsid w:val="0081557D"/>
    <w:rsid w:val="008259B9"/>
    <w:rsid w:val="00892AF5"/>
    <w:rsid w:val="008C3899"/>
    <w:rsid w:val="008D4E0B"/>
    <w:rsid w:val="00932B93"/>
    <w:rsid w:val="009B27DB"/>
    <w:rsid w:val="009B3966"/>
    <w:rsid w:val="00A12C19"/>
    <w:rsid w:val="00AB5F8F"/>
    <w:rsid w:val="00AC12CD"/>
    <w:rsid w:val="00AF0162"/>
    <w:rsid w:val="00AF702F"/>
    <w:rsid w:val="00B51DFE"/>
    <w:rsid w:val="00B91936"/>
    <w:rsid w:val="00C23EC2"/>
    <w:rsid w:val="00D260FE"/>
    <w:rsid w:val="00E46B6F"/>
    <w:rsid w:val="00F41578"/>
    <w:rsid w:val="00F50462"/>
    <w:rsid w:val="00FA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B2A3343"/>
  <w15:docId w15:val="{FDF49296-E03D-4721-B2E4-04137C8E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988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520F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92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214E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ananne1\Desktop\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TEMPLATE.dot</Template>
  <TotalTime>33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 Partners, Inc.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Jeananne</dc:creator>
  <cp:lastModifiedBy>Angela</cp:lastModifiedBy>
  <cp:revision>7</cp:revision>
  <cp:lastPrinted>2018-12-27T18:41:00Z</cp:lastPrinted>
  <dcterms:created xsi:type="dcterms:W3CDTF">2016-01-22T19:12:00Z</dcterms:created>
  <dcterms:modified xsi:type="dcterms:W3CDTF">2018-12-27T18:41:00Z</dcterms:modified>
</cp:coreProperties>
</file>